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5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48"/>
        <w:gridCol w:w="40"/>
        <w:gridCol w:w="804"/>
        <w:gridCol w:w="1076"/>
        <w:gridCol w:w="958"/>
        <w:gridCol w:w="1015"/>
        <w:gridCol w:w="1441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51" w:beforeLines="16" w:beforeAutospacing="0"/>
              <w:ind w:firstLine="1405" w:firstLineChars="500"/>
              <w:jc w:val="both"/>
              <w:rPr>
                <w:rFonts w:ascii="楷体" w:hAnsi="楷体" w:eastAsia="楷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8"/>
                <w:szCs w:val="28"/>
              </w:rPr>
              <w:t>疫情防控期间健康状况及行程轨迹登记表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基本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8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单位（班级）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龄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是否被隔离/是否确诊/是否疑似/是否确定为密接（次密接）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1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eastAsia="zh-CN"/>
              </w:rPr>
              <w:t>是否完成疫苗接种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每日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健康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体温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是否有发热、咳嗽等症状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现在何处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是否为重点管控地区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外出具体情况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外出地是否为重点管控地区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返校行程登记（到校后填写）</w:t>
            </w:r>
          </w:p>
        </w:tc>
        <w:tc>
          <w:tcPr>
            <w:tcW w:w="458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返校报到，到达车次、时间、座号、起始地、终到地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458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A4280"/>
    <w:rsid w:val="3426164E"/>
    <w:rsid w:val="54F171A6"/>
    <w:rsid w:val="640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2021-08-30T07:13:00Z</dcterms:created>
  <dc:creator>tt</dc:creator>
  <cp:lastModifiedBy>tt</cp:lastModifiedBy>
  <dcterms:modified xsi:type="dcterms:W3CDTF">2021-08-30T09:14:24Z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0397DC70C3D64DF2A4FD341CC69BEB61</vt:lpwstr>
  </property>
</Properties>
</file>